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80" w:rsidRDefault="0091133A">
      <w:pPr>
        <w:pStyle w:val="Ttulo4"/>
        <w:spacing w:line="360" w:lineRule="auto"/>
        <w:jc w:val="center"/>
        <w:rPr>
          <w:rFonts w:cs="Arial"/>
          <w:color w:val="auto"/>
          <w:sz w:val="18"/>
          <w:szCs w:val="18"/>
          <w:lang w:val="pt-BR" w:eastAsia="pt-BR"/>
        </w:rPr>
      </w:pPr>
      <w:r>
        <w:rPr>
          <w:rFonts w:cs="Arial"/>
          <w:color w:val="auto"/>
          <w:sz w:val="18"/>
          <w:szCs w:val="18"/>
          <w:lang w:val="pt-BR" w:eastAsia="pt-BR"/>
        </w:rPr>
        <w:t>ATA DE REUNIÃO DE LICITAÇÃO</w:t>
      </w:r>
    </w:p>
    <w:p w:rsidR="00A71A80" w:rsidRDefault="0091133A">
      <w:pPr>
        <w:pStyle w:val="Ttulo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PROCESSO ADMINISTRATIVO Nº. 006/2018</w:t>
      </w:r>
    </w:p>
    <w:p w:rsidR="00A71A80" w:rsidRDefault="0091133A">
      <w:pPr>
        <w:pStyle w:val="Cabealh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PREGÃO PRESENCIAL Nº. 006/2018</w:t>
      </w:r>
    </w:p>
    <w:p w:rsidR="00A71A80" w:rsidRDefault="00A71A80">
      <w:pPr>
        <w:pStyle w:val="Cabealho"/>
        <w:jc w:val="center"/>
        <w:rPr>
          <w:rFonts w:ascii="Arial" w:hAnsi="Arial" w:cs="Arial"/>
          <w:b/>
          <w:color w:val="000080"/>
          <w:sz w:val="18"/>
          <w:szCs w:val="18"/>
        </w:rPr>
      </w:pPr>
    </w:p>
    <w:p w:rsidR="00A71A80" w:rsidRDefault="0091133A">
      <w:pPr>
        <w:pStyle w:val="PargrafodaLista"/>
        <w:widowControl w:val="0"/>
        <w:tabs>
          <w:tab w:val="left" w:pos="1276"/>
        </w:tabs>
        <w:spacing w:line="360" w:lineRule="auto"/>
        <w:ind w:left="0"/>
        <w:jc w:val="both"/>
        <w:rPr>
          <w:rFonts w:ascii="Arial" w:hAnsi="Arial"/>
        </w:rPr>
      </w:pPr>
      <w:r>
        <w:rPr>
          <w:rFonts w:ascii="Arial" w:hAnsi="Arial" w:cs="Arial"/>
          <w:sz w:val="18"/>
          <w:szCs w:val="18"/>
        </w:rPr>
        <w:t xml:space="preserve">Aos </w:t>
      </w:r>
      <w:r>
        <w:rPr>
          <w:rFonts w:ascii="Arial" w:hAnsi="Arial" w:cs="Arial"/>
          <w:sz w:val="18"/>
          <w:szCs w:val="18"/>
          <w:lang w:val="pt-BR"/>
        </w:rPr>
        <w:t>03</w:t>
      </w:r>
      <w:r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  <w:lang w:val="pt-BR"/>
        </w:rPr>
        <w:t>três</w:t>
      </w:r>
      <w:r>
        <w:rPr>
          <w:rFonts w:ascii="Arial" w:hAnsi="Arial" w:cs="Arial"/>
          <w:sz w:val="18"/>
          <w:szCs w:val="18"/>
        </w:rPr>
        <w:t xml:space="preserve">) dias do mês de </w:t>
      </w:r>
      <w:r>
        <w:rPr>
          <w:rFonts w:ascii="Arial" w:hAnsi="Arial" w:cs="Arial"/>
          <w:sz w:val="18"/>
          <w:szCs w:val="18"/>
          <w:lang w:val="pt-BR"/>
        </w:rPr>
        <w:t>janeiro</w:t>
      </w:r>
      <w:r>
        <w:rPr>
          <w:rFonts w:ascii="Arial" w:hAnsi="Arial" w:cs="Arial"/>
          <w:sz w:val="18"/>
          <w:szCs w:val="18"/>
        </w:rPr>
        <w:t xml:space="preserve"> do ano de 201</w:t>
      </w:r>
      <w:r>
        <w:rPr>
          <w:rFonts w:ascii="Arial" w:hAnsi="Arial" w:cs="Arial"/>
          <w:sz w:val="18"/>
          <w:szCs w:val="18"/>
          <w:lang w:val="pt-BR"/>
        </w:rPr>
        <w:t>9</w:t>
      </w:r>
      <w:r>
        <w:rPr>
          <w:rFonts w:ascii="Arial" w:hAnsi="Arial" w:cs="Arial"/>
          <w:sz w:val="18"/>
          <w:szCs w:val="18"/>
        </w:rPr>
        <w:t>, às 09h00min, no Plenário - Casa Vicente Mendes, localizada na Rua Tenente Manoel Barbosa, nº 131, Centro - Cabo de Santo Agostinho – PE , reuniram-se a pregoeira Rita de Cássia de Morais Monteiro e Equipe de Apoio</w:t>
      </w:r>
      <w:r>
        <w:rPr>
          <w:rFonts w:ascii="Arial" w:hAnsi="Arial" w:cs="Arial"/>
          <w:sz w:val="18"/>
          <w:szCs w:val="18"/>
          <w:lang w:val="pt-BR"/>
        </w:rPr>
        <w:t xml:space="preserve"> composta pelos membros</w:t>
      </w:r>
      <w:r>
        <w:rPr>
          <w:rFonts w:ascii="Arial" w:hAnsi="Arial" w:cs="Arial"/>
          <w:sz w:val="18"/>
          <w:szCs w:val="18"/>
        </w:rPr>
        <w:t xml:space="preserve"> Hendrik Francisco Emil Visser e </w:t>
      </w:r>
      <w:r>
        <w:rPr>
          <w:rFonts w:ascii="Arial" w:hAnsi="Arial" w:cs="Arial"/>
          <w:sz w:val="18"/>
          <w:szCs w:val="18"/>
          <w:lang w:val="pt-BR"/>
        </w:rPr>
        <w:t>Rafael Cavalheira Pinto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designados pela Portaria nº 00</w:t>
      </w:r>
      <w:r>
        <w:rPr>
          <w:rFonts w:ascii="Arial" w:hAnsi="Arial" w:cs="Arial"/>
          <w:sz w:val="18"/>
          <w:szCs w:val="18"/>
          <w:lang w:val="pt-BR"/>
        </w:rPr>
        <w:t>4</w:t>
      </w:r>
      <w:r>
        <w:rPr>
          <w:rFonts w:ascii="Arial" w:hAnsi="Arial" w:cs="Arial"/>
          <w:sz w:val="18"/>
          <w:szCs w:val="18"/>
        </w:rPr>
        <w:t>/2018</w:t>
      </w:r>
      <w:r>
        <w:rPr>
          <w:rFonts w:ascii="Arial" w:hAnsi="Arial" w:cs="Arial"/>
          <w:sz w:val="18"/>
          <w:szCs w:val="18"/>
          <w:lang w:val="pt-BR"/>
        </w:rPr>
        <w:t>, como também, o Diretor de Informática o Sr. Thiago Jorge Alves de Oliveira, portador da Cédula de Identidade nº 5.962.494</w:t>
      </w:r>
      <w:r>
        <w:rPr>
          <w:rFonts w:ascii="Arial" w:hAnsi="Arial" w:cs="Arial"/>
          <w:color w:val="FF0000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SSP/PE,</w:t>
      </w:r>
      <w:r>
        <w:rPr>
          <w:rFonts w:ascii="Arial" w:hAnsi="Arial" w:cs="Arial"/>
          <w:sz w:val="18"/>
          <w:szCs w:val="18"/>
        </w:rPr>
        <w:t xml:space="preserve"> presente ainda na sessão 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Sra.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Gabriela Alves Moreira</w:t>
      </w:r>
      <w:r>
        <w:rPr>
          <w:rFonts w:ascii="Arial" w:hAnsi="Arial" w:cs="Arial"/>
          <w:sz w:val="18"/>
          <w:szCs w:val="18"/>
        </w:rPr>
        <w:t xml:space="preserve"> – </w:t>
      </w:r>
      <w:proofErr w:type="gramStart"/>
      <w:r>
        <w:rPr>
          <w:rFonts w:ascii="Arial" w:hAnsi="Arial" w:cs="Arial"/>
          <w:sz w:val="18"/>
          <w:szCs w:val="18"/>
        </w:rPr>
        <w:t>Controlador</w:t>
      </w:r>
      <w:r>
        <w:rPr>
          <w:rFonts w:ascii="Arial" w:hAnsi="Arial" w:cs="Arial"/>
          <w:sz w:val="18"/>
          <w:szCs w:val="18"/>
          <w:lang w:val="pt-BR"/>
        </w:rPr>
        <w:t>a,</w:t>
      </w:r>
      <w:r>
        <w:rPr>
          <w:rFonts w:ascii="Arial" w:hAnsi="Arial" w:cs="Arial"/>
          <w:sz w:val="18"/>
          <w:szCs w:val="18"/>
        </w:rPr>
        <w:t xml:space="preserve"> portador</w:t>
      </w:r>
      <w:r>
        <w:rPr>
          <w:rFonts w:ascii="Arial" w:hAnsi="Arial" w:cs="Arial"/>
          <w:sz w:val="18"/>
          <w:szCs w:val="18"/>
          <w:lang w:val="pt-BR"/>
        </w:rPr>
        <w:t>a</w:t>
      </w:r>
      <w:proofErr w:type="gramEnd"/>
      <w:r>
        <w:rPr>
          <w:rFonts w:ascii="Arial" w:hAnsi="Arial" w:cs="Arial"/>
          <w:sz w:val="18"/>
          <w:szCs w:val="18"/>
        </w:rPr>
        <w:t xml:space="preserve"> da Cédula de Identidade nº 6.001.105</w:t>
      </w:r>
      <w:r>
        <w:rPr>
          <w:rFonts w:ascii="Arial" w:hAnsi="Arial" w:cs="Arial"/>
          <w:sz w:val="18"/>
          <w:szCs w:val="18"/>
          <w:lang w:val="pt-BR"/>
        </w:rPr>
        <w:t xml:space="preserve"> SSP-</w:t>
      </w:r>
      <w:r>
        <w:rPr>
          <w:rFonts w:ascii="Arial" w:hAnsi="Arial" w:cs="Arial"/>
          <w:sz w:val="18"/>
          <w:szCs w:val="18"/>
        </w:rPr>
        <w:t>PE, para proceder ao recebimento dos envelopes de nº. 01 e 02 contendo, respectivamente, a Proposta Financeira e os Documentos de Habilitação e demais atos pertinentes ao procedimento licitatório, referentes à licitação concernente ao PREGÃO PRESENCIAL Nº 00</w:t>
      </w:r>
      <w:r>
        <w:rPr>
          <w:rFonts w:ascii="Arial" w:hAnsi="Arial" w:cs="Arial"/>
          <w:sz w:val="18"/>
          <w:szCs w:val="18"/>
          <w:lang w:val="pt-BR"/>
        </w:rPr>
        <w:t>6</w:t>
      </w:r>
      <w:r>
        <w:rPr>
          <w:rFonts w:ascii="Arial" w:hAnsi="Arial" w:cs="Arial"/>
          <w:sz w:val="18"/>
          <w:szCs w:val="18"/>
        </w:rPr>
        <w:t>/2018</w:t>
      </w:r>
      <w:r>
        <w:rPr>
          <w:rFonts w:ascii="Arial" w:hAnsi="Arial" w:cs="Arial"/>
          <w:sz w:val="18"/>
          <w:szCs w:val="18"/>
          <w:lang w:val="pt-BR"/>
        </w:rPr>
        <w:t>, do tipo MENOR PREÇO, sob regime de</w:t>
      </w:r>
      <w:r>
        <w:rPr>
          <w:rFonts w:ascii="Arial" w:hAnsi="Arial" w:cs="Arial"/>
          <w:sz w:val="18"/>
          <w:szCs w:val="18"/>
        </w:rPr>
        <w:t xml:space="preserve"> execução de empreitada por preço </w:t>
      </w:r>
      <w:r>
        <w:rPr>
          <w:rFonts w:ascii="Arial" w:hAnsi="Arial" w:cs="Arial"/>
          <w:sz w:val="18"/>
          <w:szCs w:val="18"/>
          <w:lang w:val="pt-BR"/>
        </w:rPr>
        <w:t>unitário cujo objeto consiste na AQUISIÇÃO DE MICROCOMPUTADORES DO TIPO DESKTOPS, SERVIDOR, NO-BREAKS E NOTEBOOKS, PARA ATENDER ÀS NECESSIDADES DA CÂMARA MUNICIPAL DO CABO DE SANTO AGOSTINHO. Aberta</w:t>
      </w:r>
      <w:r>
        <w:rPr>
          <w:rFonts w:ascii="Arial" w:hAnsi="Arial" w:cs="Arial"/>
          <w:sz w:val="18"/>
          <w:szCs w:val="18"/>
        </w:rPr>
        <w:t xml:space="preserve"> a sessão, a Pregoeira solicitou aos presentes que fosse observado o horário inicial da sessão, sendo por eles confirmado o horário.</w:t>
      </w:r>
      <w:r>
        <w:rPr>
          <w:rFonts w:ascii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Em sequência, solicitou a Pregoeira que os representantes das </w:t>
      </w:r>
      <w:r>
        <w:rPr>
          <w:rFonts w:ascii="Arial" w:hAnsi="Arial" w:cs="Arial"/>
          <w:sz w:val="18"/>
          <w:szCs w:val="18"/>
          <w:lang w:val="pt-BR"/>
        </w:rPr>
        <w:t>empresas</w:t>
      </w:r>
      <w:r>
        <w:rPr>
          <w:rFonts w:ascii="Arial" w:hAnsi="Arial" w:cs="Arial"/>
          <w:sz w:val="18"/>
          <w:szCs w:val="18"/>
        </w:rPr>
        <w:t xml:space="preserve"> presentes nesta sessão, procedessem com a entrega da CARTA DE CREDENCIAMENTO munida do documento de identificação, assim como, os envelopes nº 01 (Proposta de Preços) e nº 02 (Documentos de Habilitação). Por oportuno, restou constado a presença das seguintes </w:t>
      </w:r>
      <w:r>
        <w:rPr>
          <w:rFonts w:ascii="Arial" w:hAnsi="Arial" w:cs="Arial"/>
          <w:sz w:val="18"/>
          <w:szCs w:val="18"/>
          <w:lang w:val="pt-BR"/>
        </w:rPr>
        <w:t>empresas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  <w:lang w:val="pt-BR"/>
        </w:rPr>
        <w:t xml:space="preserve"> 1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b/>
          <w:sz w:val="18"/>
          <w:szCs w:val="18"/>
          <w:lang w:val="pt-BR"/>
        </w:rPr>
        <w:t>BRIXTON COMÉRCIO E SERVIÇOS LTDA EPP</w:t>
      </w:r>
      <w:r>
        <w:rPr>
          <w:rFonts w:ascii="Arial" w:hAnsi="Arial" w:cs="Arial"/>
          <w:sz w:val="18"/>
          <w:szCs w:val="18"/>
        </w:rPr>
        <w:t>, neste ato representado pel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z w:val="18"/>
          <w:szCs w:val="18"/>
        </w:rPr>
        <w:t xml:space="preserve"> Sr. </w:t>
      </w:r>
      <w:proofErr w:type="spellStart"/>
      <w:r>
        <w:rPr>
          <w:rFonts w:ascii="Arial" w:hAnsi="Arial" w:cs="Arial"/>
          <w:sz w:val="18"/>
          <w:szCs w:val="18"/>
          <w:lang w:val="pt-BR"/>
        </w:rPr>
        <w:t>Irismildo</w:t>
      </w:r>
      <w:proofErr w:type="spellEnd"/>
      <w:r>
        <w:rPr>
          <w:rFonts w:ascii="Arial" w:hAnsi="Arial" w:cs="Arial"/>
          <w:sz w:val="18"/>
          <w:szCs w:val="18"/>
          <w:lang w:val="pt-BR"/>
        </w:rPr>
        <w:t xml:space="preserve"> Pires de Queiroz Júnior</w:t>
      </w:r>
      <w:r>
        <w:rPr>
          <w:rFonts w:ascii="Arial" w:hAnsi="Arial" w:cs="Arial"/>
          <w:sz w:val="18"/>
          <w:szCs w:val="18"/>
        </w:rPr>
        <w:t xml:space="preserve">, portador da </w:t>
      </w:r>
      <w:r>
        <w:rPr>
          <w:rFonts w:ascii="Arial" w:hAnsi="Arial" w:cs="Arial"/>
          <w:sz w:val="18"/>
          <w:szCs w:val="18"/>
          <w:lang w:val="pt-BR"/>
        </w:rPr>
        <w:t>CNH nº 00585410399</w:t>
      </w:r>
      <w:r>
        <w:rPr>
          <w:rFonts w:ascii="Arial" w:hAnsi="Arial" w:cs="Arial"/>
          <w:sz w:val="18"/>
          <w:szCs w:val="18"/>
        </w:rPr>
        <w:t xml:space="preserve">. </w:t>
      </w:r>
      <w:proofErr w:type="gramStart"/>
      <w:r>
        <w:rPr>
          <w:rFonts w:ascii="Arial" w:hAnsi="Arial" w:cs="Arial"/>
          <w:sz w:val="18"/>
          <w:szCs w:val="18"/>
          <w:lang w:val="pt-BR"/>
        </w:rPr>
        <w:t>2</w:t>
      </w:r>
      <w:proofErr w:type="gramEnd"/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b/>
          <w:bCs/>
          <w:sz w:val="18"/>
          <w:szCs w:val="18"/>
          <w:lang w:val="pt-BR"/>
        </w:rPr>
        <w:t>3P DISTRIBUIDORA E COMÉRCIO DE INFORMÁTICA LTDA ME</w:t>
      </w:r>
      <w:r>
        <w:rPr>
          <w:rFonts w:ascii="Arial" w:hAnsi="Arial" w:cs="Arial"/>
          <w:sz w:val="18"/>
          <w:szCs w:val="18"/>
        </w:rPr>
        <w:t xml:space="preserve">, CNPJ Nº </w:t>
      </w:r>
      <w:r>
        <w:rPr>
          <w:rFonts w:ascii="Arial" w:hAnsi="Arial" w:cs="Arial"/>
          <w:sz w:val="18"/>
          <w:szCs w:val="18"/>
          <w:lang w:val="pt-BR"/>
        </w:rPr>
        <w:t>11.957.607/0001-80</w:t>
      </w:r>
      <w:r>
        <w:rPr>
          <w:rFonts w:ascii="Arial" w:hAnsi="Arial" w:cs="Arial"/>
          <w:sz w:val="18"/>
          <w:szCs w:val="18"/>
        </w:rPr>
        <w:t xml:space="preserve">, representada pelo Sr. </w:t>
      </w:r>
      <w:r>
        <w:rPr>
          <w:rFonts w:ascii="Arial" w:hAnsi="Arial" w:cs="Arial"/>
          <w:sz w:val="18"/>
          <w:szCs w:val="18"/>
          <w:lang w:val="pt-BR"/>
        </w:rPr>
        <w:t>Orlando Otaviano da Silva</w:t>
      </w:r>
      <w:r>
        <w:rPr>
          <w:rFonts w:ascii="Arial" w:hAnsi="Arial" w:cs="Arial"/>
          <w:sz w:val="18"/>
          <w:szCs w:val="18"/>
        </w:rPr>
        <w:t>, portadora do RG nº 1.087.096 SSP-PE</w:t>
      </w:r>
      <w:r>
        <w:rPr>
          <w:rFonts w:ascii="Arial" w:hAnsi="Arial" w:cs="Arial"/>
          <w:sz w:val="18"/>
          <w:szCs w:val="18"/>
          <w:lang w:val="pt-BR"/>
        </w:rPr>
        <w:t xml:space="preserve">. </w:t>
      </w:r>
      <w:proofErr w:type="gramStart"/>
      <w:r>
        <w:rPr>
          <w:rFonts w:ascii="Arial" w:hAnsi="Arial" w:cs="Arial"/>
          <w:sz w:val="18"/>
          <w:szCs w:val="18"/>
          <w:lang w:val="pt-BR"/>
        </w:rPr>
        <w:t>3</w:t>
      </w:r>
      <w:proofErr w:type="gramEnd"/>
      <w:r>
        <w:rPr>
          <w:rFonts w:ascii="Arial" w:hAnsi="Arial" w:cs="Arial"/>
          <w:sz w:val="18"/>
          <w:szCs w:val="18"/>
          <w:lang w:val="pt-BR"/>
        </w:rPr>
        <w:t xml:space="preserve">) </w:t>
      </w:r>
      <w:r>
        <w:rPr>
          <w:rFonts w:ascii="Arial" w:hAnsi="Arial" w:cs="Arial"/>
          <w:b/>
          <w:bCs/>
          <w:sz w:val="18"/>
          <w:szCs w:val="18"/>
          <w:lang w:val="pt-BR"/>
        </w:rPr>
        <w:t>RCOM COMÉRCIO E SERVIÇOS LTDA</w:t>
      </w:r>
      <w:r>
        <w:rPr>
          <w:rFonts w:ascii="Arial" w:hAnsi="Arial" w:cs="Arial"/>
          <w:sz w:val="18"/>
          <w:szCs w:val="18"/>
          <w:lang w:val="pt-BR"/>
        </w:rPr>
        <w:t xml:space="preserve">, CNPJ Nº 03.426.130/0001-89, representada pela Sra. </w:t>
      </w:r>
      <w:proofErr w:type="spellStart"/>
      <w:r>
        <w:rPr>
          <w:rFonts w:ascii="Arial" w:hAnsi="Arial" w:cs="Arial"/>
          <w:sz w:val="18"/>
          <w:szCs w:val="18"/>
          <w:lang w:val="pt-BR"/>
        </w:rPr>
        <w:t>Ilene</w:t>
      </w:r>
      <w:proofErr w:type="spellEnd"/>
      <w:r>
        <w:rPr>
          <w:rFonts w:ascii="Arial" w:hAnsi="Arial" w:cs="Arial"/>
          <w:sz w:val="18"/>
          <w:szCs w:val="18"/>
          <w:lang w:val="pt-BR"/>
        </w:rPr>
        <w:t xml:space="preserve"> Miguel da Silva, portadora do RG Nº 1.522.787 SSP-PE. </w:t>
      </w:r>
      <w:proofErr w:type="gramStart"/>
      <w:r>
        <w:rPr>
          <w:rFonts w:ascii="Arial" w:hAnsi="Arial" w:cs="Arial"/>
          <w:sz w:val="18"/>
          <w:szCs w:val="18"/>
          <w:lang w:val="pt-BR"/>
        </w:rPr>
        <w:t>4</w:t>
      </w:r>
      <w:proofErr w:type="gramEnd"/>
      <w:r>
        <w:rPr>
          <w:rFonts w:ascii="Arial" w:hAnsi="Arial" w:cs="Arial"/>
          <w:sz w:val="18"/>
          <w:szCs w:val="18"/>
          <w:lang w:val="pt-BR"/>
        </w:rPr>
        <w:t xml:space="preserve">) </w:t>
      </w:r>
      <w:r>
        <w:rPr>
          <w:rFonts w:ascii="Arial" w:hAnsi="Arial" w:cs="Arial"/>
          <w:b/>
          <w:bCs/>
          <w:sz w:val="18"/>
          <w:szCs w:val="18"/>
          <w:lang w:val="pt-BR"/>
        </w:rPr>
        <w:t>VETOR COMERCIAL E ENG. LTDA ME</w:t>
      </w:r>
      <w:r>
        <w:rPr>
          <w:rFonts w:ascii="Arial" w:hAnsi="Arial" w:cs="Arial"/>
          <w:sz w:val="18"/>
          <w:szCs w:val="18"/>
          <w:lang w:val="pt-BR"/>
        </w:rPr>
        <w:t xml:space="preserve">, CNPJ Nº 04.271.612/0001-70, representada pelo Sr. Leonardo Conte, portador do RG Nº 2.896.656 SSP-PE. </w:t>
      </w:r>
      <w:r>
        <w:rPr>
          <w:rFonts w:ascii="Arial" w:hAnsi="Arial" w:cs="Arial"/>
          <w:sz w:val="18"/>
          <w:szCs w:val="18"/>
        </w:rPr>
        <w:t xml:space="preserve">Os documentos de credenciamentos foram disponibilizados a todos os licitantes para análise. Registra a Sra. Pregoeira que as empresas credenciadas, são beneficiárias da Lei Complementar nº 123/2006. Concluída a etapa de análise dos documentos pertinentes ao credenciamento, informa a Pregoeira que todas as </w:t>
      </w:r>
      <w:r>
        <w:rPr>
          <w:rFonts w:ascii="Arial" w:hAnsi="Arial" w:cs="Arial"/>
          <w:sz w:val="18"/>
          <w:szCs w:val="18"/>
          <w:lang w:val="pt-BR"/>
        </w:rPr>
        <w:t>empresas</w:t>
      </w:r>
      <w:r>
        <w:rPr>
          <w:rFonts w:ascii="Arial" w:hAnsi="Arial" w:cs="Arial"/>
          <w:sz w:val="18"/>
          <w:szCs w:val="18"/>
        </w:rPr>
        <w:t xml:space="preserve"> estão devidamente credenciadas. Por conseguinte, procedeu-se com a abertura dos envelopes nº. 01 – Proposta Financeira, sendo os valores ofertados lidos em voz alta e consignado em mapa anexo. Toda a documentação passa a ser numerada e rubricada pela Pregoeira, Equipe de Apoio e licitantes presentes. A Sra. Pregoeira registra que o representante legal da empresa </w:t>
      </w:r>
      <w:r>
        <w:rPr>
          <w:rFonts w:ascii="Arial" w:hAnsi="Arial" w:cs="Arial"/>
          <w:b/>
          <w:bCs/>
          <w:sz w:val="18"/>
          <w:szCs w:val="18"/>
          <w:lang w:val="pt-BR"/>
        </w:rPr>
        <w:t>VETOR COMERCIAL E ENG. LTDA ME</w:t>
      </w:r>
      <w:r>
        <w:rPr>
          <w:rFonts w:ascii="Arial" w:hAnsi="Arial" w:cs="Arial"/>
          <w:sz w:val="18"/>
          <w:szCs w:val="18"/>
        </w:rPr>
        <w:t xml:space="preserve"> solicita para que seja cancelado o item 01, pois o mesmo ofertou um processador com configuração diferente </w:t>
      </w:r>
      <w:proofErr w:type="gramStart"/>
      <w:r>
        <w:rPr>
          <w:rFonts w:ascii="Arial" w:hAnsi="Arial" w:cs="Arial"/>
          <w:sz w:val="18"/>
          <w:szCs w:val="18"/>
        </w:rPr>
        <w:t>a</w:t>
      </w:r>
      <w:proofErr w:type="gramEnd"/>
      <w:r>
        <w:rPr>
          <w:rFonts w:ascii="Arial" w:hAnsi="Arial" w:cs="Arial"/>
          <w:sz w:val="18"/>
          <w:szCs w:val="18"/>
        </w:rPr>
        <w:t xml:space="preserve"> exigida no </w:t>
      </w:r>
      <w:r w:rsidR="00A32135">
        <w:rPr>
          <w:rFonts w:ascii="Arial" w:hAnsi="Arial" w:cs="Arial"/>
          <w:sz w:val="18"/>
          <w:szCs w:val="18"/>
        </w:rPr>
        <w:t>edital</w:t>
      </w:r>
      <w:r>
        <w:rPr>
          <w:rFonts w:ascii="Arial" w:hAnsi="Arial" w:cs="Arial"/>
          <w:sz w:val="18"/>
          <w:szCs w:val="18"/>
        </w:rPr>
        <w:t>, e o item 03, pois errou na configuração do formato do gabinete, por oportuno a pregoeira acata e cancela os dois itens mencionados. A Pregoeira informa que irá suspender o certame por 1h30 (uma hora trinta minutos), com o fito d</w:t>
      </w:r>
      <w:r>
        <w:rPr>
          <w:rFonts w:ascii="Arial" w:hAnsi="Arial" w:cs="Arial"/>
          <w:sz w:val="18"/>
          <w:szCs w:val="18"/>
          <w:lang w:val="pt-BR"/>
        </w:rPr>
        <w:t xml:space="preserve">a área técnica proceder </w:t>
      </w:r>
      <w:r>
        <w:rPr>
          <w:rFonts w:ascii="Arial" w:hAnsi="Arial" w:cs="Arial"/>
          <w:sz w:val="18"/>
          <w:szCs w:val="18"/>
        </w:rPr>
        <w:t xml:space="preserve">uma análise mais detida das propostas financeiras. Retomado os trabalhos, a Pregoeira após análise de todas as propostas, concedeu a palavra ao </w:t>
      </w:r>
      <w:r>
        <w:rPr>
          <w:rFonts w:ascii="Arial" w:hAnsi="Arial" w:cs="Arial"/>
          <w:sz w:val="18"/>
          <w:szCs w:val="18"/>
          <w:lang w:val="pt-BR"/>
        </w:rPr>
        <w:t>Diretor de Informática</w:t>
      </w:r>
      <w:r>
        <w:rPr>
          <w:rFonts w:ascii="Arial" w:hAnsi="Arial" w:cs="Arial"/>
          <w:sz w:val="18"/>
          <w:szCs w:val="18"/>
        </w:rPr>
        <w:t>, que se pronunci</w:t>
      </w:r>
      <w:r>
        <w:rPr>
          <w:rFonts w:ascii="Arial" w:hAnsi="Arial" w:cs="Arial"/>
          <w:sz w:val="18"/>
          <w:szCs w:val="18"/>
          <w:lang w:val="pt-BR"/>
        </w:rPr>
        <w:t>ou</w:t>
      </w:r>
      <w:r>
        <w:rPr>
          <w:rFonts w:ascii="Arial" w:hAnsi="Arial" w:cs="Arial"/>
          <w:sz w:val="18"/>
          <w:szCs w:val="18"/>
        </w:rPr>
        <w:t xml:space="preserve"> atestando que: A empresa </w:t>
      </w:r>
      <w:r>
        <w:rPr>
          <w:rFonts w:ascii="Arial" w:hAnsi="Arial" w:cs="Arial"/>
          <w:b/>
          <w:bCs/>
          <w:sz w:val="18"/>
          <w:szCs w:val="18"/>
          <w:lang w:val="pt-BR"/>
        </w:rPr>
        <w:t>VETOR COMERCIAL E ENG. LTDA ME</w:t>
      </w:r>
      <w:r>
        <w:rPr>
          <w:rFonts w:ascii="Arial" w:hAnsi="Arial" w:cs="Arial"/>
          <w:sz w:val="18"/>
          <w:szCs w:val="18"/>
        </w:rPr>
        <w:t xml:space="preserve"> fica descla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ssificada no item 05 por apresentar </w:t>
      </w:r>
      <w:r w:rsidR="005B6953">
        <w:rPr>
          <w:rFonts w:ascii="Arial" w:hAnsi="Arial" w:cs="Arial"/>
          <w:sz w:val="18"/>
          <w:szCs w:val="18"/>
        </w:rPr>
        <w:t>capacidade</w:t>
      </w:r>
      <w:r>
        <w:rPr>
          <w:rFonts w:ascii="Arial" w:hAnsi="Arial" w:cs="Arial"/>
          <w:sz w:val="18"/>
          <w:szCs w:val="18"/>
        </w:rPr>
        <w:t xml:space="preserve"> de alimentação do </w:t>
      </w:r>
      <w:proofErr w:type="spellStart"/>
      <w:r>
        <w:rPr>
          <w:rFonts w:ascii="Arial" w:hAnsi="Arial" w:cs="Arial"/>
          <w:sz w:val="18"/>
          <w:szCs w:val="18"/>
        </w:rPr>
        <w:t>no-break</w:t>
      </w:r>
      <w:proofErr w:type="spellEnd"/>
      <w:r>
        <w:rPr>
          <w:rFonts w:ascii="Arial" w:hAnsi="Arial" w:cs="Arial"/>
          <w:sz w:val="18"/>
          <w:szCs w:val="18"/>
        </w:rPr>
        <w:t xml:space="preserve"> inferior ao exigido no </w:t>
      </w:r>
      <w:r w:rsidR="005B6953">
        <w:rPr>
          <w:rFonts w:ascii="Arial" w:hAnsi="Arial" w:cs="Arial"/>
          <w:sz w:val="18"/>
          <w:szCs w:val="18"/>
        </w:rPr>
        <w:t>edital</w:t>
      </w:r>
      <w:r>
        <w:rPr>
          <w:rFonts w:ascii="Arial" w:hAnsi="Arial" w:cs="Arial"/>
          <w:sz w:val="18"/>
          <w:szCs w:val="18"/>
        </w:rPr>
        <w:t xml:space="preserve"> e classificada no item 04; quanto a empresa </w:t>
      </w:r>
      <w:r>
        <w:rPr>
          <w:rFonts w:ascii="Arial" w:hAnsi="Arial" w:cs="Arial"/>
          <w:b/>
          <w:bCs/>
          <w:sz w:val="18"/>
          <w:szCs w:val="18"/>
          <w:lang w:val="pt-BR"/>
        </w:rPr>
        <w:t>RCOM COMÉRCIO E SERVIÇOS LTDA</w:t>
      </w:r>
      <w:r>
        <w:rPr>
          <w:rFonts w:ascii="Arial" w:hAnsi="Arial" w:cs="Arial"/>
          <w:sz w:val="18"/>
          <w:szCs w:val="18"/>
        </w:rPr>
        <w:t xml:space="preserve">, classificada nos itens 02, 03, 04, 05; quanto as empresas </w:t>
      </w:r>
      <w:r>
        <w:rPr>
          <w:rFonts w:ascii="Arial" w:hAnsi="Arial" w:cs="Arial"/>
          <w:b/>
          <w:bCs/>
          <w:sz w:val="18"/>
          <w:szCs w:val="18"/>
          <w:lang w:val="pt-BR"/>
        </w:rPr>
        <w:t>3P DISTRIBUIDORA E COMÉRCIO DE INFORMÁTICA LTDA</w:t>
      </w:r>
      <w:r>
        <w:rPr>
          <w:rFonts w:ascii="Arial" w:hAnsi="Arial" w:cs="Arial"/>
          <w:sz w:val="18"/>
          <w:szCs w:val="18"/>
        </w:rPr>
        <w:t xml:space="preserve"> e </w:t>
      </w:r>
      <w:bookmarkStart w:id="1" w:name="__DdeLink__180_2001410872"/>
      <w:r>
        <w:rPr>
          <w:rFonts w:ascii="Arial" w:hAnsi="Arial" w:cs="Arial"/>
          <w:b/>
          <w:sz w:val="18"/>
          <w:szCs w:val="18"/>
          <w:lang w:val="pt-BR"/>
        </w:rPr>
        <w:t xml:space="preserve">BRIXTON COMÉRCIO E SERVIÇOS LTDA </w:t>
      </w:r>
      <w:r>
        <w:rPr>
          <w:rFonts w:ascii="Arial" w:hAnsi="Arial" w:cs="Arial"/>
          <w:b/>
          <w:sz w:val="18"/>
          <w:szCs w:val="18"/>
          <w:lang w:val="pt-BR"/>
        </w:rPr>
        <w:lastRenderedPageBreak/>
        <w:t>EPP</w:t>
      </w:r>
      <w:bookmarkEnd w:id="1"/>
      <w:r>
        <w:rPr>
          <w:rFonts w:ascii="Arial" w:hAnsi="Arial" w:cs="Arial"/>
          <w:sz w:val="18"/>
          <w:szCs w:val="18"/>
        </w:rPr>
        <w:t xml:space="preserve"> estão </w:t>
      </w:r>
      <w:r w:rsidR="005B6953">
        <w:rPr>
          <w:rFonts w:ascii="Arial" w:hAnsi="Arial" w:cs="Arial"/>
          <w:sz w:val="18"/>
          <w:szCs w:val="18"/>
        </w:rPr>
        <w:t>devidamente</w:t>
      </w:r>
      <w:r>
        <w:rPr>
          <w:rFonts w:ascii="Arial" w:hAnsi="Arial" w:cs="Arial"/>
          <w:sz w:val="18"/>
          <w:szCs w:val="18"/>
        </w:rPr>
        <w:t xml:space="preserve"> classificadas em todos os itens</w:t>
      </w:r>
      <w:r>
        <w:rPr>
          <w:rFonts w:ascii="Arial" w:hAnsi="Arial" w:cs="Arial"/>
          <w:sz w:val="18"/>
          <w:szCs w:val="18"/>
          <w:lang w:val="pt-BR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Diante do resultado a pregoeira decide pela aceitabilidade inicial das propostas de preços apresentadas, e dá continuidade com inicio da fase de lances registrado em mapa anexo. Concluída a etapa de lances e negociação, a </w:t>
      </w:r>
      <w:proofErr w:type="spellStart"/>
      <w:r>
        <w:rPr>
          <w:rFonts w:ascii="Arial" w:hAnsi="Arial" w:cs="Arial"/>
          <w:sz w:val="18"/>
          <w:szCs w:val="18"/>
        </w:rPr>
        <w:t>Sra</w:t>
      </w:r>
      <w:proofErr w:type="spellEnd"/>
      <w:r>
        <w:rPr>
          <w:rFonts w:ascii="Arial" w:hAnsi="Arial" w:cs="Arial"/>
          <w:sz w:val="18"/>
          <w:szCs w:val="18"/>
        </w:rPr>
        <w:t xml:space="preserve"> Pregoeira dando prosseguimento ao processo licitatório procedeu a abertura do envelope nº. 02 – Documentos de Habilitação das empresas,  sendo disponibilizados os documentos concernentes ao item 4.2.3. do Instrumento Convocatório (Qualificação Técnica) ao </w:t>
      </w:r>
      <w:r>
        <w:rPr>
          <w:rFonts w:ascii="Arial" w:hAnsi="Arial" w:cs="Arial"/>
          <w:sz w:val="18"/>
          <w:szCs w:val="18"/>
          <w:lang w:val="pt-BR"/>
        </w:rPr>
        <w:t>Diretor de Informática desta</w:t>
      </w:r>
      <w:r>
        <w:rPr>
          <w:rFonts w:ascii="Arial" w:hAnsi="Arial" w:cs="Arial"/>
          <w:sz w:val="18"/>
          <w:szCs w:val="18"/>
        </w:rPr>
        <w:t xml:space="preserve"> Câmara, vindo este a se pronunciar no sentido de HABILITAR as empresas, haja vista que todos os documentos encontram-se compatíveis com as exigências editalícias. Ato contínuo a pregoeira, acata a decisão do Sr. </w:t>
      </w:r>
      <w:r>
        <w:rPr>
          <w:rFonts w:ascii="Arial" w:hAnsi="Arial" w:cs="Arial"/>
          <w:sz w:val="18"/>
          <w:szCs w:val="18"/>
          <w:lang w:val="pt-BR"/>
        </w:rPr>
        <w:t xml:space="preserve">Thiago Jorge Alves de Oliveira – Diretor de Informática, concernente a qualificação técnica. Pelo exposto a Sra. Pregoeira declara, que a empresa </w:t>
      </w:r>
      <w:r>
        <w:rPr>
          <w:rFonts w:ascii="Arial" w:hAnsi="Arial" w:cs="Arial"/>
          <w:b/>
          <w:sz w:val="18"/>
          <w:szCs w:val="18"/>
          <w:lang w:val="pt-BR"/>
        </w:rPr>
        <w:t>BRIXTON COMÉRCIO E SERVIÇOS LTDA EPP</w:t>
      </w:r>
      <w:r>
        <w:rPr>
          <w:rFonts w:ascii="Arial" w:hAnsi="Arial" w:cs="Arial"/>
          <w:sz w:val="18"/>
          <w:szCs w:val="18"/>
          <w:lang w:val="pt-BR"/>
        </w:rPr>
        <w:t xml:space="preserve"> será habilitada sob condição, conforme §1º do art. 43 da Lei Complementar 123/06, em razão da certidão de regularidade estadual encontrar-se vencida, ficando concedido o prazo de </w:t>
      </w:r>
      <w:proofErr w:type="gramStart"/>
      <w:r>
        <w:rPr>
          <w:rFonts w:ascii="Arial" w:hAnsi="Arial" w:cs="Arial"/>
          <w:sz w:val="18"/>
          <w:szCs w:val="18"/>
          <w:lang w:val="pt-BR"/>
        </w:rPr>
        <w:t>5</w:t>
      </w:r>
      <w:proofErr w:type="gramEnd"/>
      <w:r>
        <w:rPr>
          <w:rFonts w:ascii="Arial" w:hAnsi="Arial" w:cs="Arial"/>
          <w:sz w:val="18"/>
          <w:szCs w:val="18"/>
          <w:lang w:val="pt-BR"/>
        </w:rPr>
        <w:t xml:space="preserve"> dias para apresentação da mesma. As demais empresas participantes foram devidamente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HABILITADAS,</w:t>
      </w:r>
      <w:r>
        <w:rPr>
          <w:rFonts w:ascii="Arial" w:hAnsi="Arial" w:cs="Arial"/>
          <w:sz w:val="18"/>
          <w:szCs w:val="18"/>
        </w:rPr>
        <w:t xml:space="preserve"> tendo em vista o cumprimento ao instrumento convocatório. Em seguida, a pregoeira indaga aos licitantes se estes abdicam do direito de interpor recurso. Os licitantes pronunciaram-se no sentido de acatar a decisão e não motivarem recurso. Em tempo a pregoeira faz constar que as licitantes</w:t>
      </w:r>
      <w:r>
        <w:rPr>
          <w:rFonts w:ascii="Arial" w:hAnsi="Arial" w:cs="Arial"/>
          <w:b/>
          <w:bCs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</w:rPr>
        <w:t>deverão apresentar no prazo de 48 (quarenta e oito) horas as Propostas Financeira devidamente ajustadas com o valor proferido.</w:t>
      </w:r>
      <w:r>
        <w:rPr>
          <w:rFonts w:ascii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</w:rPr>
        <w:t>Por conseguinte, encerrada a sessão e lavrada a presente ata que, depois de lida e achada conforme, foi assinada</w:t>
      </w:r>
      <w:r>
        <w:rPr>
          <w:rFonts w:ascii="Arial" w:hAnsi="Arial" w:cs="Arial"/>
          <w:sz w:val="18"/>
          <w:szCs w:val="18"/>
          <w:lang w:val="pt-BR"/>
        </w:rPr>
        <w:t xml:space="preserve"> pela Equipe de Pregão e </w:t>
      </w:r>
      <w:r>
        <w:rPr>
          <w:rFonts w:ascii="Arial" w:hAnsi="Arial" w:cs="Arial"/>
          <w:sz w:val="18"/>
          <w:szCs w:val="18"/>
        </w:rPr>
        <w:t>pelo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z w:val="18"/>
          <w:szCs w:val="18"/>
        </w:rPr>
        <w:t xml:space="preserve"> licitante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z w:val="18"/>
          <w:szCs w:val="18"/>
        </w:rPr>
        <w:t xml:space="preserve"> presente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lang w:val="pt-BR"/>
        </w:rPr>
        <w:t xml:space="preserve"> Cabo do Santo Agostinho, 03 de janeiro de 2019.</w:t>
      </w:r>
    </w:p>
    <w:p w:rsidR="00A71A80" w:rsidRDefault="00A71A80">
      <w:pPr>
        <w:pStyle w:val="PargrafodaLista"/>
        <w:widowControl w:val="0"/>
        <w:tabs>
          <w:tab w:val="left" w:pos="1276"/>
        </w:tabs>
        <w:spacing w:line="360" w:lineRule="auto"/>
        <w:ind w:left="0"/>
        <w:jc w:val="both"/>
        <w:rPr>
          <w:rFonts w:ascii="Arial" w:hAnsi="Arial"/>
          <w:sz w:val="18"/>
          <w:szCs w:val="18"/>
        </w:rPr>
      </w:pPr>
    </w:p>
    <w:p w:rsidR="00A71A80" w:rsidRDefault="0091133A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Rita de Cássia Morais Monteiro</w:t>
      </w:r>
    </w:p>
    <w:p w:rsidR="00A71A80" w:rsidRDefault="0091133A">
      <w:pPr>
        <w:pStyle w:val="Ttulo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PREGOEIRA </w:t>
      </w:r>
    </w:p>
    <w:p w:rsidR="00A71A80" w:rsidRDefault="00A71A8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71A80" w:rsidRDefault="00A71A8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71A80" w:rsidRDefault="0091133A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Hendrik Francisco Emil Visser </w:t>
      </w:r>
    </w:p>
    <w:p w:rsidR="00A71A80" w:rsidRDefault="0091133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EQUIPE DE APOIO</w:t>
      </w:r>
    </w:p>
    <w:p w:rsidR="00A71A80" w:rsidRDefault="00A71A8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71A80" w:rsidRDefault="00A71A8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71A80" w:rsidRDefault="0091133A">
      <w:pPr>
        <w:pStyle w:val="PargrafodaLista"/>
        <w:widowControl w:val="0"/>
        <w:tabs>
          <w:tab w:val="left" w:pos="1276"/>
        </w:tabs>
        <w:ind w:left="0"/>
        <w:jc w:val="both"/>
        <w:rPr>
          <w:rFonts w:ascii="Arial" w:hAnsi="Arial"/>
        </w:rPr>
      </w:pPr>
      <w:r>
        <w:rPr>
          <w:rFonts w:ascii="Arial" w:hAnsi="Arial" w:cs="Arial"/>
          <w:b/>
          <w:sz w:val="18"/>
          <w:szCs w:val="18"/>
          <w:lang w:val="pt-BR"/>
        </w:rPr>
        <w:t>Rafael Cavalheira Pinto</w:t>
      </w:r>
    </w:p>
    <w:p w:rsidR="00A71A80" w:rsidRDefault="0091133A">
      <w:pPr>
        <w:pStyle w:val="PargrafodaLista"/>
        <w:widowControl w:val="0"/>
        <w:tabs>
          <w:tab w:val="left" w:pos="1276"/>
        </w:tabs>
        <w:ind w:left="0"/>
        <w:jc w:val="both"/>
        <w:rPr>
          <w:rFonts w:ascii="Arial" w:hAnsi="Arial"/>
        </w:rPr>
      </w:pPr>
      <w:r>
        <w:rPr>
          <w:rFonts w:ascii="Arial" w:hAnsi="Arial" w:cs="Arial"/>
          <w:sz w:val="18"/>
          <w:szCs w:val="18"/>
        </w:rPr>
        <w:t>EQUIPE DE APOIO</w:t>
      </w:r>
    </w:p>
    <w:p w:rsidR="00A71A80" w:rsidRDefault="00A71A8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71A80" w:rsidRDefault="00A71A8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71A80" w:rsidRDefault="0091133A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Gabriela</w:t>
      </w:r>
    </w:p>
    <w:p w:rsidR="00A71A80" w:rsidRDefault="0091133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Controladora </w:t>
      </w:r>
    </w:p>
    <w:p w:rsidR="00A71A80" w:rsidRDefault="00A71A8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71A80" w:rsidRDefault="00A71A8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71A80" w:rsidRDefault="0091133A">
      <w:pPr>
        <w:spacing w:after="0" w:line="240" w:lineRule="auto"/>
        <w:rPr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Thiago Jorge Alves de Oliveira</w:t>
      </w:r>
    </w:p>
    <w:p w:rsidR="00A71A80" w:rsidRDefault="0091133A">
      <w:pPr>
        <w:spacing w:after="0" w:line="240" w:lineRule="auto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Diretor de Informática </w:t>
      </w:r>
    </w:p>
    <w:p w:rsidR="00A71A80" w:rsidRDefault="00A71A80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A71A80" w:rsidRDefault="0091133A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Empresas:</w:t>
      </w:r>
    </w:p>
    <w:p w:rsidR="00A71A80" w:rsidRDefault="00A71A80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A71A80" w:rsidRDefault="00A71A80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A71A80" w:rsidRDefault="0091133A">
      <w:pPr>
        <w:pStyle w:val="PargrafodaLista"/>
        <w:widowControl w:val="0"/>
        <w:tabs>
          <w:tab w:val="left" w:pos="1276"/>
        </w:tabs>
        <w:spacing w:line="360" w:lineRule="auto"/>
        <w:ind w:left="0"/>
        <w:jc w:val="both"/>
        <w:rPr>
          <w:rFonts w:ascii="Arial" w:hAnsi="Arial"/>
        </w:rPr>
      </w:pPr>
      <w:r>
        <w:rPr>
          <w:rFonts w:ascii="Arial" w:hAnsi="Arial" w:cs="Arial"/>
          <w:b/>
          <w:sz w:val="18"/>
          <w:szCs w:val="18"/>
          <w:lang w:val="pt-BR"/>
        </w:rPr>
        <w:t>BRIXTON COMÉRCIO E SERVIÇOS LTDA EPP</w:t>
      </w:r>
    </w:p>
    <w:p w:rsidR="00A71A80" w:rsidRDefault="00A71A80">
      <w:pPr>
        <w:pStyle w:val="PargrafodaLista"/>
        <w:widowControl w:val="0"/>
        <w:tabs>
          <w:tab w:val="left" w:pos="1276"/>
        </w:tabs>
        <w:spacing w:line="360" w:lineRule="auto"/>
        <w:ind w:left="0"/>
        <w:jc w:val="both"/>
        <w:rPr>
          <w:rFonts w:cs="Arial"/>
          <w:b/>
          <w:sz w:val="18"/>
          <w:szCs w:val="18"/>
          <w:lang w:val="pt-BR"/>
        </w:rPr>
      </w:pPr>
    </w:p>
    <w:p w:rsidR="00A71A80" w:rsidRDefault="0091133A">
      <w:pPr>
        <w:pStyle w:val="PargrafodaLista"/>
        <w:widowControl w:val="0"/>
        <w:tabs>
          <w:tab w:val="left" w:pos="1276"/>
        </w:tabs>
        <w:spacing w:line="360" w:lineRule="auto"/>
        <w:ind w:left="0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b/>
          <w:bCs/>
          <w:sz w:val="18"/>
          <w:szCs w:val="18"/>
          <w:lang w:val="pt-BR"/>
        </w:rPr>
        <w:t>3P</w:t>
      </w:r>
      <w:proofErr w:type="gramEnd"/>
      <w:r>
        <w:rPr>
          <w:rFonts w:ascii="Arial" w:hAnsi="Arial" w:cs="Arial"/>
          <w:b/>
          <w:bCs/>
          <w:sz w:val="18"/>
          <w:szCs w:val="18"/>
          <w:lang w:val="pt-BR"/>
        </w:rPr>
        <w:t xml:space="preserve"> DISTRIBUIDORA E COMÉRCIO DE INFORMÁTICA LTDA ME</w:t>
      </w:r>
    </w:p>
    <w:p w:rsidR="00A71A80" w:rsidRDefault="00A71A80">
      <w:pPr>
        <w:pStyle w:val="PargrafodaLista"/>
        <w:widowControl w:val="0"/>
        <w:tabs>
          <w:tab w:val="left" w:pos="1276"/>
        </w:tabs>
        <w:spacing w:line="360" w:lineRule="auto"/>
        <w:ind w:left="0"/>
        <w:jc w:val="both"/>
        <w:rPr>
          <w:rFonts w:cs="Arial"/>
          <w:b/>
          <w:bCs/>
          <w:sz w:val="18"/>
          <w:szCs w:val="18"/>
          <w:lang w:val="pt-BR"/>
        </w:rPr>
      </w:pPr>
    </w:p>
    <w:p w:rsidR="00A71A80" w:rsidRDefault="0091133A">
      <w:pPr>
        <w:pStyle w:val="PargrafodaLista"/>
        <w:widowControl w:val="0"/>
        <w:tabs>
          <w:tab w:val="left" w:pos="1276"/>
        </w:tabs>
        <w:spacing w:line="360" w:lineRule="auto"/>
        <w:ind w:left="0"/>
        <w:jc w:val="both"/>
        <w:rPr>
          <w:rFonts w:ascii="Arial" w:hAnsi="Arial"/>
        </w:rPr>
      </w:pPr>
      <w:r>
        <w:rPr>
          <w:rFonts w:ascii="Arial" w:hAnsi="Arial" w:cs="Arial"/>
          <w:b/>
          <w:bCs/>
          <w:sz w:val="18"/>
          <w:szCs w:val="18"/>
          <w:lang w:val="pt-BR"/>
        </w:rPr>
        <w:t>RCOM COMÉRCIO E SERVIÇOS LTDA</w:t>
      </w:r>
    </w:p>
    <w:p w:rsidR="00A71A80" w:rsidRDefault="00A71A80">
      <w:pPr>
        <w:pStyle w:val="PargrafodaLista"/>
        <w:widowControl w:val="0"/>
        <w:tabs>
          <w:tab w:val="left" w:pos="1276"/>
        </w:tabs>
        <w:spacing w:line="360" w:lineRule="auto"/>
        <w:ind w:left="0"/>
        <w:jc w:val="both"/>
        <w:rPr>
          <w:rFonts w:cs="Arial"/>
          <w:b/>
          <w:bCs/>
          <w:sz w:val="18"/>
          <w:szCs w:val="18"/>
          <w:lang w:val="pt-BR"/>
        </w:rPr>
      </w:pPr>
    </w:p>
    <w:p w:rsidR="00A71A80" w:rsidRDefault="0091133A">
      <w:pPr>
        <w:pStyle w:val="PargrafodaLista"/>
        <w:widowControl w:val="0"/>
        <w:tabs>
          <w:tab w:val="left" w:pos="1276"/>
        </w:tabs>
        <w:spacing w:line="360" w:lineRule="auto"/>
        <w:ind w:left="0"/>
        <w:jc w:val="both"/>
        <w:rPr>
          <w:rFonts w:ascii="Arial" w:hAnsi="Arial"/>
        </w:rPr>
      </w:pPr>
      <w:r>
        <w:rPr>
          <w:rFonts w:ascii="Arial" w:hAnsi="Arial" w:cs="Arial"/>
          <w:b/>
          <w:bCs/>
          <w:sz w:val="18"/>
          <w:szCs w:val="18"/>
          <w:lang w:val="pt-BR"/>
        </w:rPr>
        <w:t>VETOR COMERCIAL E ENG. LTDA ME</w:t>
      </w:r>
    </w:p>
    <w:sectPr w:rsidR="00A71A80">
      <w:headerReference w:type="default" r:id="rId7"/>
      <w:pgSz w:w="11906" w:h="16838"/>
      <w:pgMar w:top="2268" w:right="907" w:bottom="1134" w:left="2268" w:header="709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958" w:rsidRDefault="00531958">
      <w:pPr>
        <w:spacing w:after="0" w:line="240" w:lineRule="auto"/>
      </w:pPr>
      <w:r>
        <w:separator/>
      </w:r>
    </w:p>
  </w:endnote>
  <w:endnote w:type="continuationSeparator" w:id="0">
    <w:p w:rsidR="00531958" w:rsidRDefault="00531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958" w:rsidRDefault="00531958">
      <w:pPr>
        <w:spacing w:after="0" w:line="240" w:lineRule="auto"/>
      </w:pPr>
      <w:r>
        <w:separator/>
      </w:r>
    </w:p>
  </w:footnote>
  <w:footnote w:type="continuationSeparator" w:id="0">
    <w:p w:rsidR="00531958" w:rsidRDefault="00531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A80" w:rsidRDefault="00A71A80">
    <w:pPr>
      <w:pStyle w:val="Cabealho"/>
    </w:pPr>
  </w:p>
  <w:p w:rsidR="00A71A80" w:rsidRDefault="00A71A80">
    <w:pPr>
      <w:pStyle w:val="Cabealho"/>
    </w:pPr>
  </w:p>
  <w:p w:rsidR="00A71A80" w:rsidRDefault="00A71A80">
    <w:pPr>
      <w:pStyle w:val="Cabealho"/>
    </w:pPr>
  </w:p>
  <w:p w:rsidR="00A71A80" w:rsidRDefault="00A71A80">
    <w:pPr>
      <w:pStyle w:val="Cabealho"/>
    </w:pPr>
  </w:p>
  <w:p w:rsidR="00A71A80" w:rsidRDefault="00A71A80">
    <w:pPr>
      <w:pStyle w:val="Cabealho"/>
    </w:pPr>
  </w:p>
  <w:p w:rsidR="00A71A80" w:rsidRDefault="00A71A80">
    <w:pPr>
      <w:pStyle w:val="Cabealho"/>
      <w:ind w:left="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80"/>
    <w:rsid w:val="00531958"/>
    <w:rsid w:val="005B6953"/>
    <w:rsid w:val="0091133A"/>
    <w:rsid w:val="00A32135"/>
    <w:rsid w:val="00A7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59070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9070A"/>
    <w:pPr>
      <w:keepNext/>
      <w:spacing w:after="0" w:line="240" w:lineRule="auto"/>
      <w:outlineLvl w:val="3"/>
    </w:pPr>
    <w:rPr>
      <w:rFonts w:ascii="Arial" w:eastAsia="Times New Roman" w:hAnsi="Arial" w:cs="Times New Roman"/>
      <w:b/>
      <w:color w:val="000000"/>
      <w:sz w:val="20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daListaChar">
    <w:name w:val="Parágrafo da Lista Char"/>
    <w:link w:val="PargrafodaLista"/>
    <w:uiPriority w:val="34"/>
    <w:qFormat/>
    <w:locked/>
    <w:rsid w:val="006008AE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41059"/>
  </w:style>
  <w:style w:type="character" w:customStyle="1" w:styleId="RodapChar">
    <w:name w:val="Rodapé Char"/>
    <w:basedOn w:val="Fontepargpadro"/>
    <w:link w:val="Rodap"/>
    <w:uiPriority w:val="99"/>
    <w:qFormat/>
    <w:rsid w:val="00441059"/>
  </w:style>
  <w:style w:type="character" w:customStyle="1" w:styleId="Ttulo1Char">
    <w:name w:val="Título 1 Char"/>
    <w:basedOn w:val="Fontepargpadro"/>
    <w:link w:val="Ttulo1"/>
    <w:qFormat/>
    <w:rsid w:val="0059070A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qFormat/>
    <w:rsid w:val="0059070A"/>
    <w:rPr>
      <w:rFonts w:ascii="Arial" w:eastAsia="Times New Roman" w:hAnsi="Arial" w:cs="Times New Roman"/>
      <w:b/>
      <w:color w:val="000000"/>
      <w:sz w:val="20"/>
      <w:szCs w:val="24"/>
      <w:lang w:val="x-none" w:eastAsia="x-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6008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Cabealho">
    <w:name w:val="header"/>
    <w:basedOn w:val="Normal"/>
    <w:link w:val="CabealhoChar"/>
    <w:unhideWhenUsed/>
    <w:rsid w:val="0044105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41059"/>
    <w:pPr>
      <w:tabs>
        <w:tab w:val="center" w:pos="4252"/>
        <w:tab w:val="right" w:pos="8504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59070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9070A"/>
    <w:pPr>
      <w:keepNext/>
      <w:spacing w:after="0" w:line="240" w:lineRule="auto"/>
      <w:outlineLvl w:val="3"/>
    </w:pPr>
    <w:rPr>
      <w:rFonts w:ascii="Arial" w:eastAsia="Times New Roman" w:hAnsi="Arial" w:cs="Times New Roman"/>
      <w:b/>
      <w:color w:val="000000"/>
      <w:sz w:val="20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daListaChar">
    <w:name w:val="Parágrafo da Lista Char"/>
    <w:link w:val="PargrafodaLista"/>
    <w:uiPriority w:val="34"/>
    <w:qFormat/>
    <w:locked/>
    <w:rsid w:val="006008AE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41059"/>
  </w:style>
  <w:style w:type="character" w:customStyle="1" w:styleId="RodapChar">
    <w:name w:val="Rodapé Char"/>
    <w:basedOn w:val="Fontepargpadro"/>
    <w:link w:val="Rodap"/>
    <w:uiPriority w:val="99"/>
    <w:qFormat/>
    <w:rsid w:val="00441059"/>
  </w:style>
  <w:style w:type="character" w:customStyle="1" w:styleId="Ttulo1Char">
    <w:name w:val="Título 1 Char"/>
    <w:basedOn w:val="Fontepargpadro"/>
    <w:link w:val="Ttulo1"/>
    <w:qFormat/>
    <w:rsid w:val="0059070A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qFormat/>
    <w:rsid w:val="0059070A"/>
    <w:rPr>
      <w:rFonts w:ascii="Arial" w:eastAsia="Times New Roman" w:hAnsi="Arial" w:cs="Times New Roman"/>
      <w:b/>
      <w:color w:val="000000"/>
      <w:sz w:val="20"/>
      <w:szCs w:val="24"/>
      <w:lang w:val="x-none" w:eastAsia="x-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6008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Cabealho">
    <w:name w:val="header"/>
    <w:basedOn w:val="Normal"/>
    <w:link w:val="CabealhoChar"/>
    <w:unhideWhenUsed/>
    <w:rsid w:val="0044105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41059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975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dc:description/>
  <cp:lastModifiedBy>Rita</cp:lastModifiedBy>
  <cp:revision>62</cp:revision>
  <cp:lastPrinted>2018-12-03T12:33:00Z</cp:lastPrinted>
  <dcterms:created xsi:type="dcterms:W3CDTF">2017-02-22T12:24:00Z</dcterms:created>
  <dcterms:modified xsi:type="dcterms:W3CDTF">2019-02-07T14:26:00Z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